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729" w:rsidRDefault="006F5729" w:rsidP="006F5729">
      <w:pPr>
        <w:pStyle w:val="p1"/>
        <w:jc w:val="both"/>
        <w:rPr>
          <w:rFonts w:cs="Times New Roman"/>
        </w:rPr>
      </w:pPr>
      <w:r>
        <w:rPr>
          <w:rStyle w:val="s1"/>
          <w:rFonts w:cs="Times New Roman"/>
        </w:rPr>
        <w:t xml:space="preserve">Après deux premiers prix d’alto et de musique de chambre à l’unanimité au conservatoire de Besançon, Pierre Vallet intègre simultanément un troisième cycle au conservatoire supérieur de Bordeaux avec Tasso </w:t>
      </w:r>
      <w:proofErr w:type="spellStart"/>
      <w:r>
        <w:rPr>
          <w:rStyle w:val="s1"/>
          <w:rFonts w:cs="Times New Roman"/>
        </w:rPr>
        <w:t>Adamopoulos</w:t>
      </w:r>
      <w:proofErr w:type="spellEnd"/>
      <w:r>
        <w:rPr>
          <w:rStyle w:val="s1"/>
          <w:rFonts w:cs="Times New Roman"/>
        </w:rPr>
        <w:t xml:space="preserve">, et un cursus de quatuor à cordes au conservatoire supérieur de </w:t>
      </w:r>
      <w:proofErr w:type="spellStart"/>
      <w:r>
        <w:rPr>
          <w:rStyle w:val="s1"/>
          <w:rFonts w:cs="Times New Roman"/>
        </w:rPr>
        <w:t>Genêve</w:t>
      </w:r>
      <w:proofErr w:type="spellEnd"/>
      <w:r>
        <w:rPr>
          <w:rStyle w:val="s1"/>
          <w:rFonts w:cs="Times New Roman"/>
        </w:rPr>
        <w:t xml:space="preserve"> avec Gabor </w:t>
      </w:r>
      <w:proofErr w:type="spellStart"/>
      <w:r>
        <w:rPr>
          <w:rStyle w:val="s1"/>
          <w:rFonts w:cs="Times New Roman"/>
        </w:rPr>
        <w:t>Takacs</w:t>
      </w:r>
      <w:proofErr w:type="spellEnd"/>
      <w:r>
        <w:rPr>
          <w:rStyle w:val="s1"/>
          <w:rFonts w:cs="Times New Roman"/>
        </w:rPr>
        <w:t xml:space="preserve">. Il en sortira deux ans plus tard avec deux premiers prix avant de s’orienter vers l’interprétation de la musique sur instruments anciens au contact de plusieurs personnalités telles que Simon </w:t>
      </w:r>
      <w:proofErr w:type="spellStart"/>
      <w:r>
        <w:rPr>
          <w:rStyle w:val="s1"/>
          <w:rFonts w:cs="Times New Roman"/>
        </w:rPr>
        <w:t>Heyerick</w:t>
      </w:r>
      <w:proofErr w:type="spellEnd"/>
      <w:r>
        <w:rPr>
          <w:rStyle w:val="s1"/>
          <w:rFonts w:cs="Times New Roman"/>
        </w:rPr>
        <w:t xml:space="preserve"> et </w:t>
      </w:r>
      <w:proofErr w:type="spellStart"/>
      <w:r>
        <w:rPr>
          <w:rStyle w:val="s1"/>
          <w:rFonts w:cs="Times New Roman"/>
        </w:rPr>
        <w:t>Chiara</w:t>
      </w:r>
      <w:proofErr w:type="spellEnd"/>
      <w:r>
        <w:rPr>
          <w:rStyle w:val="s1"/>
          <w:rFonts w:cs="Times New Roman"/>
        </w:rPr>
        <w:t xml:space="preserve"> </w:t>
      </w:r>
      <w:proofErr w:type="spellStart"/>
      <w:r>
        <w:rPr>
          <w:rStyle w:val="s1"/>
          <w:rFonts w:cs="Times New Roman"/>
        </w:rPr>
        <w:t>Banchini</w:t>
      </w:r>
      <w:proofErr w:type="spellEnd"/>
      <w:r>
        <w:rPr>
          <w:rStyle w:val="s1"/>
          <w:rFonts w:cs="Times New Roman"/>
        </w:rPr>
        <w:t>.</w:t>
      </w:r>
    </w:p>
    <w:p w:rsidR="006F5729" w:rsidRDefault="006F5729" w:rsidP="006F5729">
      <w:pPr>
        <w:pStyle w:val="NormalWeb"/>
        <w:jc w:val="both"/>
      </w:pPr>
      <w:r>
        <w:t>Son parcours l’amène à jouer en France comme à l’étranger (</w:t>
      </w:r>
      <w:proofErr w:type="spellStart"/>
      <w:r>
        <w:t>Barbican</w:t>
      </w:r>
      <w:proofErr w:type="spellEnd"/>
      <w:r>
        <w:t xml:space="preserve"> center </w:t>
      </w:r>
      <w:proofErr w:type="spellStart"/>
      <w:r>
        <w:t>Lodon</w:t>
      </w:r>
      <w:proofErr w:type="spellEnd"/>
      <w:r>
        <w:t xml:space="preserve">, </w:t>
      </w:r>
      <w:proofErr w:type="spellStart"/>
      <w:r>
        <w:t>Concertgebouw</w:t>
      </w:r>
      <w:proofErr w:type="spellEnd"/>
      <w:r>
        <w:t xml:space="preserve"> d’Amsterdam, Wiener </w:t>
      </w:r>
      <w:proofErr w:type="spellStart"/>
      <w:r>
        <w:t>Konzerthaus</w:t>
      </w:r>
      <w:proofErr w:type="spellEnd"/>
      <w:r>
        <w:t xml:space="preserve"> d’Autriche, </w:t>
      </w:r>
      <w:proofErr w:type="spellStart"/>
      <w:r>
        <w:t>Muza</w:t>
      </w:r>
      <w:proofErr w:type="spellEnd"/>
      <w:r>
        <w:t xml:space="preserve"> Kawasaki </w:t>
      </w:r>
      <w:proofErr w:type="spellStart"/>
      <w:r>
        <w:t>Symphony</w:t>
      </w:r>
      <w:proofErr w:type="spellEnd"/>
      <w:r>
        <w:t xml:space="preserve"> Hall de Tokyo, Opéra Bastille et </w:t>
      </w:r>
      <w:proofErr w:type="spellStart"/>
      <w:r>
        <w:t>Théatre</w:t>
      </w:r>
      <w:proofErr w:type="spellEnd"/>
      <w:r>
        <w:t xml:space="preserve"> des Champs Elysées de Paris, Opéra Royal du château de Versailles, etc.) ainsi qu’au sein de nombreux ensembles parmi lesquels l’ensemble Pygmalion, le concert d’Astrée, le Concert Spirituel, le Poème Harmonique, les Nouveaux Caractères, l’ensemble </w:t>
      </w:r>
      <w:proofErr w:type="spellStart"/>
      <w:r>
        <w:t>Pulcinella</w:t>
      </w:r>
      <w:proofErr w:type="spellEnd"/>
      <w:r>
        <w:t xml:space="preserve">, l’ensemble </w:t>
      </w:r>
      <w:proofErr w:type="spellStart"/>
      <w:r>
        <w:t>Unisoni</w:t>
      </w:r>
      <w:proofErr w:type="spellEnd"/>
      <w:r>
        <w:t xml:space="preserve">, le Parlement de musique, et sous la baguette de plusieurs chefs comme Louis </w:t>
      </w:r>
      <w:proofErr w:type="spellStart"/>
      <w:r>
        <w:t>Langrée</w:t>
      </w:r>
      <w:proofErr w:type="spellEnd"/>
      <w:r>
        <w:t xml:space="preserve">, Hervé Niquet, Raphael Pichon, David </w:t>
      </w:r>
      <w:proofErr w:type="spellStart"/>
      <w:r>
        <w:t>Greilsammer</w:t>
      </w:r>
      <w:proofErr w:type="spellEnd"/>
      <w:r>
        <w:t>, Leonardo Garcia Alarcon, etc.</w:t>
      </w:r>
    </w:p>
    <w:p w:rsidR="006F5729" w:rsidRDefault="006F5729" w:rsidP="006F5729">
      <w:pPr>
        <w:pStyle w:val="NormalWeb"/>
        <w:jc w:val="both"/>
      </w:pPr>
      <w:r>
        <w:t xml:space="preserve">Parallèlement, il est régulièrement appelé au seins d’orchestres tels que l’opéra de Saint-Etienne, l’orchestre des pays de Savoie, l’Orchestre symphonique OSE ou l’orchestre de chambre de Genève. Il compte parmi ses partenaires réguliers de musique de chambre Mira </w:t>
      </w:r>
      <w:proofErr w:type="spellStart"/>
      <w:r>
        <w:t>Glodeanu</w:t>
      </w:r>
      <w:proofErr w:type="spellEnd"/>
      <w:r>
        <w:t xml:space="preserve">, Alexis </w:t>
      </w:r>
      <w:proofErr w:type="spellStart"/>
      <w:r>
        <w:t>Kossenko</w:t>
      </w:r>
      <w:proofErr w:type="spellEnd"/>
      <w:r>
        <w:t xml:space="preserve">, </w:t>
      </w:r>
      <w:proofErr w:type="spellStart"/>
      <w:r>
        <w:t>Chiara</w:t>
      </w:r>
      <w:proofErr w:type="spellEnd"/>
      <w:r>
        <w:t xml:space="preserve"> </w:t>
      </w:r>
      <w:proofErr w:type="spellStart"/>
      <w:r>
        <w:t>Banchini</w:t>
      </w:r>
      <w:proofErr w:type="spellEnd"/>
      <w:r>
        <w:t xml:space="preserve"> ou encore Ophélie Gaillard, avec qui il obtient un diapason d’or en 2014 pour leur interprétation d’</w:t>
      </w:r>
      <w:proofErr w:type="spellStart"/>
      <w:r>
        <w:t>oeuvres</w:t>
      </w:r>
      <w:proofErr w:type="spellEnd"/>
      <w:r>
        <w:t xml:space="preserve"> de C.P.E. Bach.</w:t>
      </w:r>
    </w:p>
    <w:p w:rsidR="006F5729" w:rsidRDefault="006F5729" w:rsidP="006F5729">
      <w:pPr>
        <w:pStyle w:val="NormalWeb"/>
        <w:jc w:val="both"/>
      </w:pPr>
      <w:r>
        <w:t>Par ailleurs, il enseigne l’alto et la musique de chambre chaque année dans le cadre du stage de musique en montagne de Valloire en Savoie. Il a également enseigné l’alto au conservatoire de musique de Pontarlier pendant deux ans (2001-2002).</w:t>
      </w:r>
    </w:p>
    <w:p w:rsidR="006F5729" w:rsidRDefault="006F5729" w:rsidP="006F5729">
      <w:pPr>
        <w:pStyle w:val="NormalWeb"/>
        <w:jc w:val="both"/>
      </w:pPr>
      <w:r>
        <w:t>Il fonde en 2014/15 l’ensemble Arlequin avec lequel il entend parcourir le répertoire de musique de chambre sur instruments historiques, de J.S. Bach à F. Mendelssohn.</w:t>
      </w:r>
    </w:p>
    <w:p w:rsidR="006F5729" w:rsidRDefault="006F5729" w:rsidP="006F5729">
      <w:pPr>
        <w:pStyle w:val="NormalWeb"/>
        <w:jc w:val="both"/>
      </w:pPr>
      <w:r>
        <w:t xml:space="preserve">Pierre Vallet joue un alto de JL </w:t>
      </w:r>
      <w:proofErr w:type="spellStart"/>
      <w:r>
        <w:t>Prochasson</w:t>
      </w:r>
      <w:proofErr w:type="spellEnd"/>
      <w:r>
        <w:t xml:space="preserve"> de 2012 Copie de Carlo </w:t>
      </w:r>
      <w:proofErr w:type="spellStart"/>
      <w:r>
        <w:t>Bergonzi</w:t>
      </w:r>
      <w:proofErr w:type="spellEnd"/>
      <w:r>
        <w:t xml:space="preserve"> ainsi qu’un alto de Claude </w:t>
      </w:r>
      <w:proofErr w:type="spellStart"/>
      <w:r>
        <w:t>Macabrey</w:t>
      </w:r>
      <w:proofErr w:type="spellEnd"/>
      <w:r>
        <w:t xml:space="preserve"> copie d’Andréa Amati.</w:t>
      </w:r>
    </w:p>
    <w:p w:rsidR="006F5729" w:rsidRDefault="006F5729" w:rsidP="006F5729">
      <w:pPr>
        <w:pStyle w:val="NormalWeb"/>
        <w:jc w:val="both"/>
      </w:pPr>
      <w:r>
        <w:t>Il est par ailleurs titulaire d’une licence en sciences économiques de l’université de sciences sociales de Grenoble et d’une formation auprès de l’AGECIF sur le partenariat privé et le mécénat culturel.</w:t>
      </w:r>
    </w:p>
    <w:p w:rsidR="009D7C74" w:rsidRDefault="006F5729">
      <w:r>
        <w:t>Source : Pulcinella.fr</w:t>
      </w:r>
      <w:bookmarkStart w:id="0" w:name="_GoBack"/>
      <w:bookmarkEnd w:id="0"/>
    </w:p>
    <w:sectPr w:rsidR="009D7C74" w:rsidSect="009D7C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29"/>
    <w:rsid w:val="006F5729"/>
    <w:rsid w:val="009D7C7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C67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F5729"/>
    <w:pPr>
      <w:spacing w:before="100" w:beforeAutospacing="1" w:after="100" w:afterAutospacing="1"/>
    </w:pPr>
    <w:rPr>
      <w:rFonts w:ascii="Times" w:hAnsi="Times" w:cs="Times New Roman"/>
      <w:sz w:val="20"/>
      <w:szCs w:val="20"/>
    </w:rPr>
  </w:style>
  <w:style w:type="paragraph" w:customStyle="1" w:styleId="p1">
    <w:name w:val="p1"/>
    <w:basedOn w:val="Normal"/>
    <w:rsid w:val="006F5729"/>
    <w:pPr>
      <w:spacing w:before="100" w:beforeAutospacing="1" w:after="100" w:afterAutospacing="1"/>
    </w:pPr>
    <w:rPr>
      <w:rFonts w:ascii="Times" w:hAnsi="Times"/>
      <w:sz w:val="20"/>
      <w:szCs w:val="20"/>
    </w:rPr>
  </w:style>
  <w:style w:type="character" w:customStyle="1" w:styleId="s1">
    <w:name w:val="s1"/>
    <w:basedOn w:val="Policepardfaut"/>
    <w:rsid w:val="006F57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F5729"/>
    <w:pPr>
      <w:spacing w:before="100" w:beforeAutospacing="1" w:after="100" w:afterAutospacing="1"/>
    </w:pPr>
    <w:rPr>
      <w:rFonts w:ascii="Times" w:hAnsi="Times" w:cs="Times New Roman"/>
      <w:sz w:val="20"/>
      <w:szCs w:val="20"/>
    </w:rPr>
  </w:style>
  <w:style w:type="paragraph" w:customStyle="1" w:styleId="p1">
    <w:name w:val="p1"/>
    <w:basedOn w:val="Normal"/>
    <w:rsid w:val="006F5729"/>
    <w:pPr>
      <w:spacing w:before="100" w:beforeAutospacing="1" w:after="100" w:afterAutospacing="1"/>
    </w:pPr>
    <w:rPr>
      <w:rFonts w:ascii="Times" w:hAnsi="Times"/>
      <w:sz w:val="20"/>
      <w:szCs w:val="20"/>
    </w:rPr>
  </w:style>
  <w:style w:type="character" w:customStyle="1" w:styleId="s1">
    <w:name w:val="s1"/>
    <w:basedOn w:val="Policepardfaut"/>
    <w:rsid w:val="006F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036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2017</Characters>
  <Application>Microsoft Macintosh Word</Application>
  <DocSecurity>0</DocSecurity>
  <Lines>16</Lines>
  <Paragraphs>4</Paragraphs>
  <ScaleCrop>false</ScaleCrop>
  <Company>Les Musiciens du Louvre</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Barrandon</dc:creator>
  <cp:keywords/>
  <dc:description/>
  <cp:lastModifiedBy>Céline Barrandon</cp:lastModifiedBy>
  <cp:revision>1</cp:revision>
  <dcterms:created xsi:type="dcterms:W3CDTF">2019-01-14T09:13:00Z</dcterms:created>
  <dcterms:modified xsi:type="dcterms:W3CDTF">2019-01-14T09:14:00Z</dcterms:modified>
</cp:coreProperties>
</file>