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6F" w:rsidRDefault="0023176F" w:rsidP="0023176F">
      <w:pPr>
        <w:pStyle w:val="NormalWeb"/>
        <w:spacing w:before="0" w:beforeAutospacing="0" w:after="0" w:afterAutospacing="0"/>
        <w:rPr>
          <w:rFonts w:ascii="Helvetica Neue" w:hAnsi="Helvetica Neue"/>
          <w:sz w:val="22"/>
          <w:szCs w:val="22"/>
        </w:rPr>
      </w:pPr>
      <w:r>
        <w:rPr>
          <w:rFonts w:ascii="Helvetica Neue" w:hAnsi="Helvetica Neue"/>
          <w:sz w:val="29"/>
          <w:szCs w:val="29"/>
        </w:rPr>
        <w:t xml:space="preserve">David </w:t>
      </w:r>
      <w:proofErr w:type="spellStart"/>
      <w:r>
        <w:rPr>
          <w:rFonts w:ascii="Helvetica Neue" w:hAnsi="Helvetica Neue"/>
          <w:sz w:val="29"/>
          <w:szCs w:val="29"/>
        </w:rPr>
        <w:t>Dewaste</w:t>
      </w:r>
      <w:proofErr w:type="spellEnd"/>
      <w:r>
        <w:rPr>
          <w:rFonts w:ascii="Helvetica Neue" w:hAnsi="Helvetica Neue"/>
          <w:sz w:val="29"/>
          <w:szCs w:val="29"/>
        </w:rPr>
        <w:t xml:space="preserve"> fait partie de la jeune génération de chefs polyvalents qui  aborde avec le même enthousiasme le répertoire de la musique baroque, classique et romantique sur instruments historiques que les œuvres modernes ou la musique des compositeurs d’aujourd’hui.</w:t>
      </w:r>
    </w:p>
    <w:p w:rsidR="0023176F" w:rsidRDefault="0023176F" w:rsidP="0023176F">
      <w:pPr>
        <w:pStyle w:val="NormalWeb"/>
        <w:spacing w:before="0" w:beforeAutospacing="0" w:after="0" w:afterAutospacing="0"/>
        <w:rPr>
          <w:rFonts w:ascii="Helvetica Neue" w:hAnsi="Helvetica Neue"/>
          <w:sz w:val="22"/>
          <w:szCs w:val="22"/>
        </w:rPr>
      </w:pPr>
    </w:p>
    <w:p w:rsidR="0023176F" w:rsidRDefault="0023176F" w:rsidP="0023176F">
      <w:pPr>
        <w:pStyle w:val="NormalWeb"/>
        <w:spacing w:before="0" w:beforeAutospacing="0" w:after="0" w:afterAutospacing="0"/>
        <w:rPr>
          <w:rFonts w:ascii="Helvetica Neue" w:hAnsi="Helvetica Neue"/>
          <w:sz w:val="22"/>
          <w:szCs w:val="22"/>
        </w:rPr>
      </w:pPr>
      <w:r>
        <w:rPr>
          <w:rFonts w:ascii="Helvetica Neue" w:hAnsi="Helvetica Neue"/>
          <w:sz w:val="29"/>
          <w:szCs w:val="29"/>
        </w:rPr>
        <w:t>1er prix du Conservatoire National Supérieur de Musique de Paris en percussion en 2003, il y complétera ensuite sa formation musicale en  intégrant successivement les classes d’histoire de la musique, d’analyse musicale puis de direction d’orchestre.</w:t>
      </w:r>
    </w:p>
    <w:p w:rsidR="0023176F" w:rsidRDefault="0023176F" w:rsidP="0023176F">
      <w:pPr>
        <w:pStyle w:val="NormalWeb"/>
        <w:spacing w:before="0" w:beforeAutospacing="0" w:after="0" w:afterAutospacing="0"/>
        <w:rPr>
          <w:rFonts w:ascii="Helvetica Neue" w:hAnsi="Helvetica Neue"/>
          <w:sz w:val="22"/>
          <w:szCs w:val="22"/>
        </w:rPr>
      </w:pPr>
      <w:r>
        <w:rPr>
          <w:rFonts w:ascii="Helvetica Neue" w:hAnsi="Helvetica Neue"/>
          <w:sz w:val="29"/>
          <w:szCs w:val="29"/>
        </w:rPr>
        <w:t xml:space="preserve">David </w:t>
      </w:r>
      <w:proofErr w:type="spellStart"/>
      <w:r>
        <w:rPr>
          <w:rFonts w:ascii="Helvetica Neue" w:hAnsi="Helvetica Neue"/>
          <w:sz w:val="29"/>
          <w:szCs w:val="29"/>
        </w:rPr>
        <w:t>Dewaste</w:t>
      </w:r>
      <w:proofErr w:type="spellEnd"/>
      <w:r>
        <w:rPr>
          <w:rFonts w:ascii="Helvetica Neue" w:hAnsi="Helvetica Neue"/>
          <w:sz w:val="29"/>
          <w:szCs w:val="29"/>
        </w:rPr>
        <w:t xml:space="preserve"> a dirigé l’</w:t>
      </w:r>
      <w:r>
        <w:rPr>
          <w:rFonts w:ascii="Helvetica Neue" w:hAnsi="Helvetica Neue"/>
          <w:sz w:val="29"/>
          <w:szCs w:val="29"/>
          <w:u w:val="single"/>
        </w:rPr>
        <w:t>Orchestre de Chambre de Paris</w:t>
      </w:r>
      <w:r>
        <w:rPr>
          <w:rFonts w:ascii="Helvetica Neue" w:hAnsi="Helvetica Neue"/>
          <w:sz w:val="29"/>
          <w:szCs w:val="29"/>
        </w:rPr>
        <w:t xml:space="preserve">, l’Orchestre de l’Opéra de Rouen, l’Orchestre Philharmonique de Liège, le Janacek </w:t>
      </w:r>
      <w:proofErr w:type="spellStart"/>
      <w:r>
        <w:rPr>
          <w:rFonts w:ascii="Helvetica Neue" w:hAnsi="Helvetica Neue"/>
          <w:sz w:val="29"/>
          <w:szCs w:val="29"/>
        </w:rPr>
        <w:t>Symphony</w:t>
      </w:r>
      <w:proofErr w:type="spellEnd"/>
      <w:r>
        <w:rPr>
          <w:rFonts w:ascii="Helvetica Neue" w:hAnsi="Helvetica Neue"/>
          <w:sz w:val="29"/>
          <w:szCs w:val="29"/>
        </w:rPr>
        <w:t xml:space="preserve"> Orchestra, l’Orchestre de la Hongrie du Nord, l’Orchestre de Chambre d’Auvergne, l’Orchestre des Pays de Savoie, l’Orchestre de Bretagne, l’Orchestre Poitou-Charentes, l’Ensemble Fa, l’Ensemble Court- Circuit, l’Orchestre de Nîmes, et l’Orchestre des Lauréats du Conservatoire de Paris.</w:t>
      </w:r>
    </w:p>
    <w:p w:rsidR="0023176F" w:rsidRDefault="0023176F" w:rsidP="0023176F">
      <w:pPr>
        <w:pStyle w:val="NormalWeb"/>
        <w:spacing w:before="0" w:beforeAutospacing="0" w:after="0" w:afterAutospacing="0"/>
        <w:rPr>
          <w:rFonts w:ascii="Helvetica Neue" w:hAnsi="Helvetica Neue"/>
          <w:sz w:val="17"/>
          <w:szCs w:val="17"/>
        </w:rPr>
      </w:pPr>
    </w:p>
    <w:p w:rsidR="0023176F" w:rsidRDefault="0023176F" w:rsidP="0023176F">
      <w:pPr>
        <w:pStyle w:val="NormalWeb"/>
        <w:spacing w:before="0" w:beforeAutospacing="0" w:after="0" w:afterAutospacing="0"/>
        <w:rPr>
          <w:rFonts w:ascii="Helvetica Neue" w:hAnsi="Helvetica Neue"/>
          <w:sz w:val="22"/>
          <w:szCs w:val="22"/>
        </w:rPr>
      </w:pPr>
      <w:r>
        <w:rPr>
          <w:rFonts w:ascii="Helvetica Neue" w:hAnsi="Helvetica Neue"/>
          <w:sz w:val="29"/>
          <w:szCs w:val="29"/>
        </w:rPr>
        <w:t>Dans le domaine lyrique, il a été assistant musical sur les productions d’</w:t>
      </w:r>
      <w:proofErr w:type="spellStart"/>
      <w:r>
        <w:rPr>
          <w:rFonts w:ascii="Helvetica Neue" w:hAnsi="Helvetica Neue"/>
          <w:sz w:val="29"/>
          <w:szCs w:val="29"/>
        </w:rPr>
        <w:t>Altre</w:t>
      </w:r>
      <w:proofErr w:type="spellEnd"/>
      <w:r>
        <w:rPr>
          <w:rFonts w:ascii="Helvetica Neue" w:hAnsi="Helvetica Neue"/>
          <w:sz w:val="29"/>
          <w:szCs w:val="29"/>
        </w:rPr>
        <w:t xml:space="preserve"> </w:t>
      </w:r>
      <w:proofErr w:type="spellStart"/>
      <w:r>
        <w:rPr>
          <w:rFonts w:ascii="Helvetica Neue" w:hAnsi="Helvetica Neue"/>
          <w:sz w:val="29"/>
          <w:szCs w:val="29"/>
        </w:rPr>
        <w:t>Stelle</w:t>
      </w:r>
      <w:proofErr w:type="spellEnd"/>
      <w:r>
        <w:rPr>
          <w:rFonts w:ascii="Helvetica Neue" w:hAnsi="Helvetica Neue"/>
          <w:sz w:val="29"/>
          <w:szCs w:val="29"/>
        </w:rPr>
        <w:t xml:space="preserve"> avec </w:t>
      </w:r>
      <w:r>
        <w:rPr>
          <w:rFonts w:ascii="Helvetica Neue" w:hAnsi="Helvetica Neue"/>
          <w:sz w:val="29"/>
          <w:szCs w:val="29"/>
          <w:u w:val="single"/>
        </w:rPr>
        <w:t xml:space="preserve">Anna </w:t>
      </w:r>
      <w:proofErr w:type="spellStart"/>
      <w:r>
        <w:rPr>
          <w:rFonts w:ascii="Helvetica Neue" w:hAnsi="Helvetica Neue"/>
          <w:sz w:val="29"/>
          <w:szCs w:val="29"/>
          <w:u w:val="single"/>
        </w:rPr>
        <w:t>Caterina</w:t>
      </w:r>
      <w:proofErr w:type="spellEnd"/>
      <w:r>
        <w:rPr>
          <w:rFonts w:ascii="Helvetica Neue" w:hAnsi="Helvetica Neue"/>
          <w:sz w:val="29"/>
          <w:szCs w:val="29"/>
          <w:u w:val="single"/>
        </w:rPr>
        <w:t xml:space="preserve"> Antonacci</w:t>
      </w:r>
      <w:r>
        <w:rPr>
          <w:rFonts w:ascii="Helvetica Neue" w:hAnsi="Helvetica Neue"/>
          <w:sz w:val="29"/>
          <w:szCs w:val="29"/>
        </w:rPr>
        <w:t xml:space="preserve"> au Théâtre des Champs-Elysées des Brigands de </w:t>
      </w:r>
      <w:r>
        <w:rPr>
          <w:rFonts w:ascii="Helvetica Neue" w:hAnsi="Helvetica Neue"/>
          <w:sz w:val="29"/>
          <w:szCs w:val="29"/>
          <w:u w:val="single"/>
        </w:rPr>
        <w:t>Jacques Offenbach</w:t>
      </w:r>
      <w:r>
        <w:rPr>
          <w:rFonts w:ascii="Helvetica Neue" w:hAnsi="Helvetica Neue"/>
          <w:sz w:val="29"/>
          <w:szCs w:val="29"/>
        </w:rPr>
        <w:t xml:space="preserve"> à l’Opéra-Comique avec Les Siècles, de Mignon d’</w:t>
      </w:r>
      <w:r>
        <w:rPr>
          <w:rFonts w:ascii="Helvetica Neue" w:hAnsi="Helvetica Neue"/>
          <w:sz w:val="29"/>
          <w:szCs w:val="29"/>
          <w:u w:val="single"/>
        </w:rPr>
        <w:t>Ambroise Thomas</w:t>
      </w:r>
      <w:r>
        <w:rPr>
          <w:rFonts w:ascii="Helvetica Neue" w:hAnsi="Helvetica Neue"/>
          <w:sz w:val="29"/>
          <w:szCs w:val="29"/>
        </w:rPr>
        <w:t xml:space="preserve"> à l’Opéra-Comique avec l’Orchestre Philharmonique de Radio-France.</w:t>
      </w:r>
    </w:p>
    <w:p w:rsidR="0023176F" w:rsidRDefault="0023176F" w:rsidP="0023176F">
      <w:pPr>
        <w:pStyle w:val="NormalWeb"/>
        <w:spacing w:before="0" w:beforeAutospacing="0" w:after="0" w:afterAutospacing="0"/>
        <w:rPr>
          <w:rFonts w:ascii="Helvetica Neue" w:hAnsi="Helvetica Neue"/>
          <w:sz w:val="22"/>
          <w:szCs w:val="22"/>
        </w:rPr>
      </w:pPr>
      <w:r>
        <w:rPr>
          <w:rFonts w:ascii="Helvetica Neue" w:hAnsi="Helvetica Neue"/>
          <w:sz w:val="29"/>
          <w:szCs w:val="29"/>
        </w:rPr>
        <w:t xml:space="preserve">Il a aussi assisté sur plusieurs productions Jos van </w:t>
      </w:r>
      <w:proofErr w:type="spellStart"/>
      <w:r>
        <w:rPr>
          <w:rFonts w:ascii="Helvetica Neue" w:hAnsi="Helvetica Neue"/>
          <w:sz w:val="29"/>
          <w:szCs w:val="29"/>
        </w:rPr>
        <w:t>Immerseel</w:t>
      </w:r>
      <w:proofErr w:type="spellEnd"/>
      <w:r>
        <w:rPr>
          <w:rFonts w:ascii="Helvetica Neue" w:hAnsi="Helvetica Neue"/>
          <w:sz w:val="29"/>
          <w:szCs w:val="29"/>
        </w:rPr>
        <w:t xml:space="preserve"> à l’orchestre Anima </w:t>
      </w:r>
      <w:proofErr w:type="spellStart"/>
      <w:r>
        <w:rPr>
          <w:rFonts w:ascii="Helvetica Neue" w:hAnsi="Helvetica Neue"/>
          <w:sz w:val="29"/>
          <w:szCs w:val="29"/>
        </w:rPr>
        <w:t>Eterna</w:t>
      </w:r>
      <w:proofErr w:type="spellEnd"/>
      <w:r>
        <w:rPr>
          <w:rFonts w:ascii="Helvetica Neue" w:hAnsi="Helvetica Neue"/>
          <w:sz w:val="29"/>
          <w:szCs w:val="29"/>
        </w:rPr>
        <w:t xml:space="preserve"> et Marc Minkowski aux Musiciens du Louvre</w:t>
      </w:r>
    </w:p>
    <w:p w:rsidR="009D7C74" w:rsidRDefault="009D7C74">
      <w:bookmarkStart w:id="0" w:name="_GoBack"/>
      <w:bookmarkEnd w:id="0"/>
    </w:p>
    <w:sectPr w:rsidR="009D7C74" w:rsidSect="009D7C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6F"/>
    <w:rsid w:val="0023176F"/>
    <w:rsid w:val="009D7C7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C671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176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176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149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1183</Characters>
  <Application>Microsoft Macintosh Word</Application>
  <DocSecurity>0</DocSecurity>
  <Lines>9</Lines>
  <Paragraphs>2</Paragraphs>
  <ScaleCrop>false</ScaleCrop>
  <Company>Les Musiciens du Louvre</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Barrandon</dc:creator>
  <cp:keywords/>
  <dc:description/>
  <cp:lastModifiedBy>Céline Barrandon</cp:lastModifiedBy>
  <cp:revision>1</cp:revision>
  <dcterms:created xsi:type="dcterms:W3CDTF">2019-01-14T08:39:00Z</dcterms:created>
  <dcterms:modified xsi:type="dcterms:W3CDTF">2019-01-14T08:40:00Z</dcterms:modified>
</cp:coreProperties>
</file>