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69" w:rsidRDefault="00C01469" w:rsidP="00C01469">
      <w:pPr>
        <w:pStyle w:val="dropcap"/>
        <w:jc w:val="both"/>
        <w:rPr>
          <w:rFonts w:cs="Times New Roman"/>
        </w:rPr>
      </w:pPr>
      <w:r>
        <w:rPr>
          <w:rFonts w:cs="Times New Roman"/>
        </w:rPr>
        <w:t xml:space="preserve">Créé en 2002, soutenu par la COMUE </w:t>
      </w:r>
      <w:hyperlink r:id="rId5" w:history="1">
        <w:r>
          <w:rPr>
            <w:rStyle w:val="Lienhypertexte"/>
            <w:rFonts w:cs="Times New Roman"/>
          </w:rPr>
          <w:t>Université Grenoble Alpes</w:t>
        </w:r>
      </w:hyperlink>
      <w:r>
        <w:rPr>
          <w:rFonts w:cs="Times New Roman"/>
        </w:rPr>
        <w:t>, la ville de Grenoble, le département de l'Isère et la région Auvergne Rhône-Alpes, l’Orchestre des Campus de Grenoble permet à ses musiciens – principalement étudiants ou personnels des établissements d'enseignement supérieur et de recherche de la région grenobloise – de pratiquer et parfaire une activité musicale symphonique de haut niveau en marge de leurs études ou leurs activités professionnelles. Cet ensemble d'environ 80 musiciens est dirigé depuis 2018 par Pierre-Adrien Théo.</w:t>
      </w:r>
    </w:p>
    <w:p w:rsidR="00C01469" w:rsidRDefault="00C01469" w:rsidP="00C01469">
      <w:pPr>
        <w:pStyle w:val="dropcap"/>
        <w:jc w:val="both"/>
        <w:rPr>
          <w:rFonts w:cs="Times New Roman"/>
        </w:rPr>
      </w:pPr>
      <w:r>
        <w:rPr>
          <w:rFonts w:cs="Times New Roman"/>
        </w:rPr>
        <w:t xml:space="preserve">Bénéficiant d'un encadrement pédagogique assuré par </w:t>
      </w:r>
      <w:hyperlink r:id="rId6" w:history="1">
        <w:r>
          <w:rPr>
            <w:rStyle w:val="Lienhypertexte"/>
            <w:rFonts w:cs="Times New Roman"/>
          </w:rPr>
          <w:t>des professionnels à la direction et aux différents pupitres</w:t>
        </w:r>
      </w:hyperlink>
      <w:r>
        <w:rPr>
          <w:rFonts w:cs="Times New Roman"/>
        </w:rPr>
        <w:t xml:space="preserve">, les musiciens de l'orchestre profitent de la possibilité qui leur est donnée de jouer au sein d'une formation symphonique pour y découvrir, ou redécouvrir, les oeuvres du répertoire orchestral classique (symphonies, oeuvres avec choeur, ...) mais aussi des compositions plus originales (musiques de film, musique contemporaine, musiques actuelles). Ils se produisent régulièrement sur les principales scènes de l'agglomération, dont l'auditorium de la </w:t>
      </w:r>
      <w:hyperlink r:id="rId7" w:history="1">
        <w:r>
          <w:rPr>
            <w:rStyle w:val="Lienhypertexte"/>
            <w:rFonts w:cs="Times New Roman"/>
          </w:rPr>
          <w:t>MC2</w:t>
        </w:r>
      </w:hyperlink>
      <w:r>
        <w:rPr>
          <w:rFonts w:cs="Times New Roman"/>
        </w:rPr>
        <w:t xml:space="preserve"> dans le cadre d'une collaboration biennale avec les </w:t>
      </w:r>
      <w:hyperlink r:id="rId8" w:history="1">
        <w:r>
          <w:rPr>
            <w:rStyle w:val="Lienhypertexte"/>
            <w:rFonts w:cs="Times New Roman"/>
          </w:rPr>
          <w:t>Musiciens du Louvre</w:t>
        </w:r>
      </w:hyperlink>
      <w:r>
        <w:rPr>
          <w:rFonts w:cs="Times New Roman"/>
        </w:rPr>
        <w:t>.</w:t>
      </w:r>
    </w:p>
    <w:p w:rsidR="00C01469" w:rsidRDefault="00C01469" w:rsidP="00C01469">
      <w:pPr>
        <w:pStyle w:val="dropcap"/>
        <w:jc w:val="both"/>
        <w:rPr>
          <w:rFonts w:cs="Times New Roman"/>
        </w:rPr>
      </w:pPr>
      <w:r>
        <w:rPr>
          <w:rFonts w:cs="Times New Roman"/>
        </w:rPr>
        <w:t xml:space="preserve">Les étudiants de l’Orchestre des Campus de Grenoble peuvent valoriser leur pratique orchestrale grâce aux dispositifs mis en place par les universités du site, par exemple l'ETC </w:t>
      </w:r>
      <w:hyperlink r:id="rId9" w:history="1">
        <w:r>
          <w:rPr>
            <w:rStyle w:val="Accentuation"/>
            <w:rFonts w:cs="Times New Roman"/>
            <w:color w:val="0000FF"/>
            <w:u w:val="single"/>
          </w:rPr>
          <w:t>Formation Musicale et Artistique</w:t>
        </w:r>
      </w:hyperlink>
      <w:r>
        <w:rPr>
          <w:rFonts w:cs="Times New Roman"/>
        </w:rPr>
        <w:t xml:space="preserve"> à l'Université Grenoble Alpes. L'accueil d'étudiants étrangers – programme Erasmus ou autres – au sein de l'orchestre offre des pistes pour l'organisation future d'échanges, ou de concerts à l'étranger.</w:t>
      </w:r>
    </w:p>
    <w:p w:rsidR="00C01469" w:rsidRDefault="00C01469" w:rsidP="00C01469">
      <w:pPr>
        <w:pStyle w:val="dropcap"/>
        <w:jc w:val="both"/>
        <w:rPr>
          <w:rFonts w:cs="Times New Roman"/>
        </w:rPr>
      </w:pPr>
      <w:r>
        <w:rPr>
          <w:rFonts w:cs="Times New Roman"/>
        </w:rPr>
        <w:t>L'Orchestre des Campus de Grenoble ne se limite pas à sa formation symphonique, et peut également se produire en formation réduite : orchestre de chambre classique ou baroque ou formations de musique de chambre. Ce fonctionnement à géométrie variable permet d’assurer, en plus des concerts organisés par l'orchestre, des prestations musicales à la demande, à destination des étudiants et des personnels des universités ou d'autres partenaires. L'orchestre est également amené à répondre aux sollicitationss d'entreprises ou d'institutions désireuses d'organiser des concerts dans le cadre d’événements publics.</w:t>
      </w:r>
    </w:p>
    <w:p w:rsidR="00C01469" w:rsidRDefault="00C01469" w:rsidP="00C01469">
      <w:pPr>
        <w:pStyle w:val="NormalWeb"/>
      </w:pPr>
      <w:r>
        <w:t xml:space="preserve">Enfin, l’Orchestre des Campus de Grenoble se veut aussi un </w:t>
      </w:r>
      <w:hyperlink r:id="rId10" w:history="1">
        <w:r>
          <w:rPr>
            <w:rStyle w:val="Lienhypertexte"/>
          </w:rPr>
          <w:t xml:space="preserve">lieu de rencontre convivial </w:t>
        </w:r>
      </w:hyperlink>
      <w:r>
        <w:t>entre étudiants et personnels issus de toutes les universités grenobloises... s'il n'y a pas de troisième mi-temps en musique, il y a toujours un pot après les concerts, et souvent aussi après les répétitions.</w:t>
      </w:r>
    </w:p>
    <w:p w:rsidR="009D7C74" w:rsidRDefault="009D7C74">
      <w:bookmarkStart w:id="0" w:name="_GoBack"/>
      <w:bookmarkEnd w:id="0"/>
    </w:p>
    <w:sectPr w:rsidR="009D7C74" w:rsidSect="009D7C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469"/>
    <w:rsid w:val="009D7C74"/>
    <w:rsid w:val="00C014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C67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ropcap">
    <w:name w:val="dropcap"/>
    <w:basedOn w:val="Normal"/>
    <w:rsid w:val="00C01469"/>
    <w:pPr>
      <w:spacing w:before="100" w:beforeAutospacing="1" w:after="100" w:afterAutospacing="1"/>
    </w:pPr>
    <w:rPr>
      <w:rFonts w:ascii="Times" w:hAnsi="Times"/>
      <w:sz w:val="20"/>
      <w:szCs w:val="20"/>
    </w:rPr>
  </w:style>
  <w:style w:type="character" w:styleId="Lienhypertexte">
    <w:name w:val="Hyperlink"/>
    <w:basedOn w:val="Policepardfaut"/>
    <w:uiPriority w:val="99"/>
    <w:semiHidden/>
    <w:unhideWhenUsed/>
    <w:rsid w:val="00C01469"/>
    <w:rPr>
      <w:color w:val="0000FF"/>
      <w:u w:val="single"/>
    </w:rPr>
  </w:style>
  <w:style w:type="character" w:styleId="Accentuation">
    <w:name w:val="Emphasis"/>
    <w:basedOn w:val="Policepardfaut"/>
    <w:uiPriority w:val="20"/>
    <w:qFormat/>
    <w:rsid w:val="00C01469"/>
    <w:rPr>
      <w:i/>
      <w:iCs/>
    </w:rPr>
  </w:style>
  <w:style w:type="paragraph" w:styleId="NormalWeb">
    <w:name w:val="Normal (Web)"/>
    <w:basedOn w:val="Normal"/>
    <w:uiPriority w:val="99"/>
    <w:semiHidden/>
    <w:unhideWhenUsed/>
    <w:rsid w:val="00C0146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ropcap">
    <w:name w:val="dropcap"/>
    <w:basedOn w:val="Normal"/>
    <w:rsid w:val="00C01469"/>
    <w:pPr>
      <w:spacing w:before="100" w:beforeAutospacing="1" w:after="100" w:afterAutospacing="1"/>
    </w:pPr>
    <w:rPr>
      <w:rFonts w:ascii="Times" w:hAnsi="Times"/>
      <w:sz w:val="20"/>
      <w:szCs w:val="20"/>
    </w:rPr>
  </w:style>
  <w:style w:type="character" w:styleId="Lienhypertexte">
    <w:name w:val="Hyperlink"/>
    <w:basedOn w:val="Policepardfaut"/>
    <w:uiPriority w:val="99"/>
    <w:semiHidden/>
    <w:unhideWhenUsed/>
    <w:rsid w:val="00C01469"/>
    <w:rPr>
      <w:color w:val="0000FF"/>
      <w:u w:val="single"/>
    </w:rPr>
  </w:style>
  <w:style w:type="character" w:styleId="Accentuation">
    <w:name w:val="Emphasis"/>
    <w:basedOn w:val="Policepardfaut"/>
    <w:uiPriority w:val="20"/>
    <w:qFormat/>
    <w:rsid w:val="00C01469"/>
    <w:rPr>
      <w:i/>
      <w:iCs/>
    </w:rPr>
  </w:style>
  <w:style w:type="paragraph" w:styleId="NormalWeb">
    <w:name w:val="Normal (Web)"/>
    <w:basedOn w:val="Normal"/>
    <w:uiPriority w:val="99"/>
    <w:semiHidden/>
    <w:unhideWhenUsed/>
    <w:rsid w:val="00C0146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07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mmunaute-univ-grenoble-alpes.fr/" TargetMode="External"/><Relationship Id="rId6" Type="http://schemas.openxmlformats.org/officeDocument/2006/relationships/hyperlink" Target="http://www.orchestre-campus-grenoble.com/index.php/orchestre-les-musiciens.html" TargetMode="External"/><Relationship Id="rId7" Type="http://schemas.openxmlformats.org/officeDocument/2006/relationships/hyperlink" Target="http://www.mc2grenoble.fr/mc2_programme_reservation/zoom.php?spec=1058" TargetMode="External"/><Relationship Id="rId8" Type="http://schemas.openxmlformats.org/officeDocument/2006/relationships/hyperlink" Target="http://www.mdlg.net/fr/" TargetMode="External"/><Relationship Id="rId9" Type="http://schemas.openxmlformats.org/officeDocument/2006/relationships/hyperlink" Target="http://formations.univ-grenoble-alpes.fr/_attachments/offre-generale-des-etc-en-licence-et-en-master-article/Formation%2520musicale%2520et%2520artistique.pdf?download=true" TargetMode="External"/><Relationship Id="rId10" Type="http://schemas.openxmlformats.org/officeDocument/2006/relationships/hyperlink" Target="http://www.orchestre-campus-grenoble.com/index.php/recrutement.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2606</Characters>
  <Application>Microsoft Macintosh Word</Application>
  <DocSecurity>0</DocSecurity>
  <Lines>21</Lines>
  <Paragraphs>6</Paragraphs>
  <ScaleCrop>false</ScaleCrop>
  <Company>Les Musiciens du Louvre</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Barrandon</dc:creator>
  <cp:keywords/>
  <dc:description/>
  <cp:lastModifiedBy>Céline Barrandon</cp:lastModifiedBy>
  <cp:revision>1</cp:revision>
  <dcterms:created xsi:type="dcterms:W3CDTF">2018-11-19T09:03:00Z</dcterms:created>
  <dcterms:modified xsi:type="dcterms:W3CDTF">2018-11-19T09:04:00Z</dcterms:modified>
</cp:coreProperties>
</file>