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F1" w:rsidRDefault="008E6A95" w:rsidP="00EC05E1">
      <w:pPr>
        <w:jc w:val="center"/>
      </w:pPr>
      <w:r>
        <w:rPr>
          <w:noProof/>
        </w:rPr>
        <w:drawing>
          <wp:inline distT="0" distB="0" distL="0" distR="0">
            <wp:extent cx="3136900" cy="1231900"/>
            <wp:effectExtent l="0" t="0" r="6350" b="6350"/>
            <wp:docPr id="2" name="Grafik 2" descr="Logo_Arsis_VECT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rsis_VECTO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87" w:rsidRDefault="00FC1787" w:rsidP="00EC05E1">
      <w:pPr>
        <w:jc w:val="center"/>
      </w:pPr>
    </w:p>
    <w:p w:rsidR="00F51FF1" w:rsidRDefault="00EC05E1" w:rsidP="00EC05E1">
      <w:pPr>
        <w:jc w:val="center"/>
        <w:rPr>
          <w:rFonts w:ascii="Verdana" w:hAnsi="Verdana"/>
          <w:sz w:val="24"/>
          <w:szCs w:val="26"/>
          <w:lang w:val="de-DE"/>
        </w:rPr>
      </w:pPr>
      <w:r>
        <w:rPr>
          <w:rFonts w:ascii="Verdana" w:hAnsi="Verdana"/>
          <w:sz w:val="24"/>
          <w:szCs w:val="26"/>
          <w:lang w:val="de-DE"/>
        </w:rPr>
        <w:t>PAUL SCHWEINESTER</w:t>
      </w:r>
      <w:r w:rsidR="000B4F2F">
        <w:rPr>
          <w:rFonts w:ascii="Verdana" w:hAnsi="Verdana"/>
          <w:sz w:val="24"/>
          <w:szCs w:val="26"/>
          <w:lang w:val="de-DE"/>
        </w:rPr>
        <w:t xml:space="preserve">, </w:t>
      </w:r>
      <w:proofErr w:type="spellStart"/>
      <w:r w:rsidR="00FC1787">
        <w:rPr>
          <w:rFonts w:ascii="Verdana" w:hAnsi="Verdana"/>
          <w:sz w:val="24"/>
          <w:szCs w:val="26"/>
          <w:lang w:val="de-DE"/>
        </w:rPr>
        <w:t>tenor</w:t>
      </w:r>
      <w:proofErr w:type="spellEnd"/>
    </w:p>
    <w:p w:rsidR="00FC1787" w:rsidRPr="00EC05E1" w:rsidRDefault="00FC1787" w:rsidP="00EC05E1">
      <w:pPr>
        <w:jc w:val="center"/>
        <w:rPr>
          <w:rFonts w:ascii="Verdana" w:hAnsi="Verdana"/>
          <w:sz w:val="24"/>
          <w:szCs w:val="26"/>
          <w:lang w:val="de-DE"/>
        </w:rPr>
      </w:pPr>
    </w:p>
    <w:p w:rsidR="00FC1787" w:rsidRDefault="00FC1787" w:rsidP="00FC1787">
      <w:pPr>
        <w:pStyle w:val="Standard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Paul Schweinester </w:t>
      </w:r>
      <w:proofErr w:type="spellStart"/>
      <w:r>
        <w:rPr>
          <w:rFonts w:ascii="Verdana" w:hAnsi="Verdana"/>
          <w:color w:val="000000"/>
          <w:sz w:val="20"/>
          <w:szCs w:val="20"/>
        </w:rPr>
        <w:t>celebrated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big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success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Adam (</w:t>
      </w:r>
      <w:r w:rsidRPr="00C6741C">
        <w:rPr>
          <w:rFonts w:ascii="Verdana" w:hAnsi="Verdana"/>
          <w:i/>
          <w:color w:val="000000"/>
          <w:sz w:val="20"/>
          <w:szCs w:val="20"/>
        </w:rPr>
        <w:t>Vogelhändler</w:t>
      </w:r>
      <w:r>
        <w:rPr>
          <w:rFonts w:ascii="Verdana" w:hAnsi="Verdana"/>
          <w:color w:val="000000"/>
          <w:sz w:val="20"/>
          <w:szCs w:val="20"/>
        </w:rPr>
        <w:t xml:space="preserve">) at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Seefestspiele Mörbisch in </w:t>
      </w:r>
      <w:proofErr w:type="spellStart"/>
      <w:r>
        <w:rPr>
          <w:rFonts w:ascii="Verdana" w:hAnsi="Verdana"/>
          <w:color w:val="000000"/>
          <w:sz w:val="20"/>
          <w:szCs w:val="20"/>
        </w:rPr>
        <w:t>summer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2017. </w:t>
      </w:r>
      <w:proofErr w:type="spellStart"/>
      <w:r>
        <w:rPr>
          <w:rFonts w:ascii="Verdana" w:hAnsi="Verdana"/>
          <w:color w:val="000000"/>
          <w:sz w:val="20"/>
          <w:szCs w:val="20"/>
        </w:rPr>
        <w:t>Before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he </w:t>
      </w:r>
      <w:proofErr w:type="spellStart"/>
      <w:r>
        <w:rPr>
          <w:rFonts w:ascii="Verdana" w:hAnsi="Verdana"/>
          <w:color w:val="000000"/>
          <w:sz w:val="20"/>
          <w:szCs w:val="20"/>
        </w:rPr>
        <w:t>returned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Theater an der Wien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first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a </w:t>
      </w:r>
      <w:proofErr w:type="spellStart"/>
      <w:r>
        <w:rPr>
          <w:rFonts w:ascii="Verdana" w:hAnsi="Verdana"/>
          <w:color w:val="000000"/>
          <w:sz w:val="20"/>
          <w:szCs w:val="20"/>
        </w:rPr>
        <w:t>major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theatre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a </w:t>
      </w:r>
      <w:proofErr w:type="spellStart"/>
      <w:r>
        <w:rPr>
          <w:rFonts w:ascii="Verdana" w:hAnsi="Verdana"/>
          <w:color w:val="000000"/>
          <w:sz w:val="20"/>
          <w:szCs w:val="20"/>
        </w:rPr>
        <w:t>new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production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 Toni Reischmann in </w:t>
      </w:r>
      <w:proofErr w:type="spellStart"/>
      <w:r>
        <w:rPr>
          <w:rFonts w:ascii="Verdana" w:hAnsi="Verdana"/>
          <w:color w:val="000000"/>
          <w:sz w:val="20"/>
          <w:szCs w:val="20"/>
        </w:rPr>
        <w:t>Henze’s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>Elegie für junge Liebende</w:t>
      </w:r>
      <w:r>
        <w:rPr>
          <w:rFonts w:ascii="Verdana" w:hAnsi="Verdana"/>
          <w:color w:val="000000"/>
          <w:sz w:val="20"/>
          <w:szCs w:val="20"/>
        </w:rPr>
        <w:t xml:space="preserve">. He will also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heard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Bachakademie Stuttgart and at Palace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Arts in Budapest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 Haydns </w:t>
      </w:r>
      <w:r w:rsidRPr="00C6741C">
        <w:rPr>
          <w:rFonts w:ascii="Verdana" w:hAnsi="Verdana"/>
          <w:i/>
          <w:color w:val="000000"/>
          <w:sz w:val="20"/>
          <w:szCs w:val="20"/>
        </w:rPr>
        <w:t>Schöpfung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under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baton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Adam Fischer. In </w:t>
      </w:r>
      <w:proofErr w:type="spellStart"/>
      <w:r>
        <w:rPr>
          <w:rFonts w:ascii="Verdana" w:hAnsi="Verdana"/>
          <w:color w:val="000000"/>
          <w:sz w:val="20"/>
          <w:szCs w:val="20"/>
        </w:rPr>
        <w:t>summer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2018 he will sing </w:t>
      </w:r>
      <w:proofErr w:type="spellStart"/>
      <w:r>
        <w:rPr>
          <w:rFonts w:ascii="Verdana" w:hAnsi="Verdana"/>
          <w:color w:val="000000"/>
          <w:sz w:val="20"/>
          <w:szCs w:val="20"/>
        </w:rPr>
        <w:t>together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Rolando </w:t>
      </w:r>
      <w:proofErr w:type="spellStart"/>
      <w:r>
        <w:rPr>
          <w:rFonts w:ascii="Verdana" w:hAnsi="Verdana"/>
          <w:color w:val="000000"/>
          <w:sz w:val="20"/>
          <w:szCs w:val="20"/>
        </w:rPr>
        <w:t>Villazon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concert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version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C6741C">
        <w:rPr>
          <w:rFonts w:ascii="Verdana" w:hAnsi="Verdana"/>
          <w:color w:val="000000"/>
          <w:sz w:val="20"/>
          <w:szCs w:val="20"/>
        </w:rPr>
        <w:t>of</w:t>
      </w:r>
      <w:proofErr w:type="spellEnd"/>
      <w:r w:rsidRPr="00C6741C">
        <w:rPr>
          <w:rFonts w:ascii="Verdana" w:hAnsi="Verdana"/>
          <w:color w:val="000000"/>
          <w:sz w:val="20"/>
          <w:szCs w:val="20"/>
        </w:rPr>
        <w:t xml:space="preserve"> Mozarts </w:t>
      </w:r>
      <w:r w:rsidRPr="00C6741C">
        <w:rPr>
          <w:rFonts w:ascii="Verdana" w:hAnsi="Verdana"/>
          <w:i/>
          <w:color w:val="000000"/>
          <w:sz w:val="20"/>
          <w:szCs w:val="20"/>
        </w:rPr>
        <w:t xml:space="preserve">Zauberflöte </w:t>
      </w:r>
      <w:r w:rsidRPr="00C6741C">
        <w:rPr>
          <w:rFonts w:ascii="Verdana" w:hAnsi="Verdana"/>
          <w:color w:val="000000"/>
          <w:sz w:val="20"/>
          <w:szCs w:val="20"/>
        </w:rPr>
        <w:t xml:space="preserve">at </w:t>
      </w:r>
      <w:proofErr w:type="spellStart"/>
      <w:r w:rsidRPr="00C6741C">
        <w:rPr>
          <w:rFonts w:ascii="Verdana" w:hAnsi="Verdana"/>
          <w:color w:val="000000"/>
          <w:sz w:val="20"/>
          <w:szCs w:val="20"/>
        </w:rPr>
        <w:t>the</w:t>
      </w:r>
      <w:proofErr w:type="spellEnd"/>
      <w:r w:rsidRPr="00C6741C">
        <w:rPr>
          <w:rFonts w:ascii="Verdana" w:hAnsi="Verdana"/>
          <w:color w:val="000000"/>
          <w:sz w:val="20"/>
          <w:szCs w:val="20"/>
        </w:rPr>
        <w:t xml:space="preserve"> Festspielhaus Baden-Baden </w:t>
      </w:r>
      <w:proofErr w:type="spellStart"/>
      <w:r w:rsidRPr="00C6741C">
        <w:rPr>
          <w:rFonts w:ascii="Verdana" w:hAnsi="Verdana"/>
          <w:color w:val="000000"/>
          <w:sz w:val="20"/>
          <w:szCs w:val="20"/>
        </w:rPr>
        <w:t>under</w:t>
      </w:r>
      <w:proofErr w:type="spellEnd"/>
      <w:r w:rsidRPr="00C6741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C6741C">
        <w:rPr>
          <w:rFonts w:ascii="Verdana" w:hAnsi="Verdana"/>
          <w:color w:val="000000"/>
          <w:sz w:val="20"/>
          <w:szCs w:val="20"/>
        </w:rPr>
        <w:t>the</w:t>
      </w:r>
      <w:proofErr w:type="spellEnd"/>
      <w:r w:rsidRPr="00C6741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C6741C">
        <w:rPr>
          <w:rFonts w:ascii="Verdana" w:hAnsi="Verdana"/>
          <w:color w:val="000000"/>
          <w:sz w:val="20"/>
          <w:szCs w:val="20"/>
        </w:rPr>
        <w:t>baton</w:t>
      </w:r>
      <w:proofErr w:type="spellEnd"/>
      <w:r w:rsidRPr="00C6741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C6741C">
        <w:rPr>
          <w:rFonts w:ascii="Verdana" w:hAnsi="Verdana"/>
          <w:color w:val="000000"/>
          <w:sz w:val="20"/>
          <w:szCs w:val="20"/>
        </w:rPr>
        <w:t>of</w:t>
      </w:r>
      <w:proofErr w:type="spellEnd"/>
      <w:r w:rsidRPr="00C6741C">
        <w:rPr>
          <w:rFonts w:ascii="Verdana" w:hAnsi="Verdana"/>
          <w:color w:val="000000"/>
          <w:sz w:val="20"/>
          <w:szCs w:val="20"/>
        </w:rPr>
        <w:t xml:space="preserve"> </w:t>
      </w:r>
      <w:r w:rsidRPr="00C6741C">
        <w:rPr>
          <w:rFonts w:ascii="Verdana" w:hAnsi="Verdana"/>
          <w:sz w:val="20"/>
        </w:rPr>
        <w:t xml:space="preserve">Yannick </w:t>
      </w:r>
      <w:proofErr w:type="spellStart"/>
      <w:r w:rsidRPr="00C6741C">
        <w:rPr>
          <w:rFonts w:ascii="Verdana" w:hAnsi="Verdana"/>
          <w:sz w:val="20"/>
        </w:rPr>
        <w:t>Nézet-Séguin</w:t>
      </w:r>
      <w:proofErr w:type="spellEnd"/>
      <w:r w:rsidRPr="00C6741C">
        <w:rPr>
          <w:rFonts w:ascii="Verdana" w:hAnsi="Verdana"/>
          <w:sz w:val="20"/>
        </w:rPr>
        <w:t>.</w:t>
      </w:r>
    </w:p>
    <w:p w:rsidR="00FC1787" w:rsidRDefault="00FC1787" w:rsidP="00FC1787">
      <w:pPr>
        <w:pStyle w:val="Standard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After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successful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Royal Opera House Covent Garden Paul Schweinester </w:t>
      </w:r>
      <w:proofErr w:type="spellStart"/>
      <w:r>
        <w:rPr>
          <w:rFonts w:ascii="Verdana" w:hAnsi="Verdana"/>
          <w:color w:val="000000"/>
          <w:sz w:val="20"/>
          <w:szCs w:val="20"/>
        </w:rPr>
        <w:t>returned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London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revival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>Ariadne auf Naxos</w:t>
      </w:r>
      <w:r>
        <w:rPr>
          <w:rFonts w:ascii="Verdana" w:hAnsi="Verdana"/>
          <w:color w:val="000000"/>
          <w:sz w:val="20"/>
          <w:szCs w:val="20"/>
        </w:rPr>
        <w:t xml:space="preserve"> and was </w:t>
      </w:r>
      <w:proofErr w:type="spellStart"/>
      <w:r>
        <w:rPr>
          <w:rFonts w:ascii="Verdana" w:hAnsi="Verdana"/>
          <w:color w:val="000000"/>
          <w:sz w:val="20"/>
          <w:szCs w:val="20"/>
        </w:rPr>
        <w:t>again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guest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Salzburg Festival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Basilio in </w:t>
      </w:r>
      <w:r>
        <w:rPr>
          <w:rFonts w:ascii="Verdana" w:hAnsi="Verdana"/>
          <w:i/>
          <w:iCs/>
          <w:color w:val="000000"/>
          <w:sz w:val="20"/>
          <w:szCs w:val="20"/>
        </w:rPr>
        <w:t>Nozze di Figaro</w:t>
      </w:r>
      <w:r>
        <w:rPr>
          <w:rFonts w:ascii="Verdana" w:hAnsi="Verdana"/>
          <w:color w:val="000000"/>
          <w:sz w:val="20"/>
          <w:szCs w:val="20"/>
        </w:rPr>
        <w:t xml:space="preserve">. He </w:t>
      </w:r>
      <w:proofErr w:type="spellStart"/>
      <w:r>
        <w:rPr>
          <w:rFonts w:ascii="Verdana" w:hAnsi="Verdana"/>
          <w:color w:val="000000"/>
          <w:sz w:val="20"/>
          <w:szCs w:val="20"/>
        </w:rPr>
        <w:t>made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Opéra National </w:t>
      </w:r>
      <w:r w:rsidR="0094232E">
        <w:rPr>
          <w:rFonts w:ascii="Verdana" w:hAnsi="Verdana"/>
          <w:color w:val="000000"/>
          <w:sz w:val="20"/>
          <w:szCs w:val="20"/>
        </w:rPr>
        <w:t xml:space="preserve">de Montpellier and </w:t>
      </w:r>
      <w:proofErr w:type="spellStart"/>
      <w:r w:rsidR="0094232E">
        <w:rPr>
          <w:rFonts w:ascii="Verdana" w:hAnsi="Verdana"/>
          <w:color w:val="000000"/>
          <w:sz w:val="20"/>
          <w:szCs w:val="20"/>
        </w:rPr>
        <w:t>returned</w:t>
      </w:r>
      <w:proofErr w:type="spellEnd"/>
      <w:r w:rsidR="009423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4232E">
        <w:rPr>
          <w:rFonts w:ascii="Verdana" w:hAnsi="Verdana"/>
          <w:color w:val="000000"/>
          <w:sz w:val="20"/>
          <w:szCs w:val="20"/>
        </w:rPr>
        <w:t>to</w:t>
      </w:r>
      <w:proofErr w:type="spellEnd"/>
      <w:r w:rsidR="0094232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Bregenz Festival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production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Faccio's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Amleto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Bastien und Bastienne</w:t>
      </w:r>
      <w:r>
        <w:rPr>
          <w:rFonts w:ascii="Verdana" w:hAnsi="Verdana"/>
          <w:color w:val="000000"/>
          <w:sz w:val="20"/>
          <w:szCs w:val="20"/>
        </w:rPr>
        <w:t xml:space="preserve">. In </w:t>
      </w:r>
      <w:proofErr w:type="spellStart"/>
      <w:r>
        <w:rPr>
          <w:rFonts w:ascii="Verdana" w:hAnsi="Verdana"/>
          <w:color w:val="000000"/>
          <w:sz w:val="20"/>
          <w:szCs w:val="20"/>
        </w:rPr>
        <w:t>Handel’s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>Susannah</w:t>
      </w:r>
      <w:r>
        <w:rPr>
          <w:rFonts w:ascii="Verdana" w:hAnsi="Verdana"/>
          <w:color w:val="000000"/>
          <w:sz w:val="20"/>
          <w:szCs w:val="20"/>
        </w:rPr>
        <w:t xml:space="preserve"> he </w:t>
      </w:r>
      <w:proofErr w:type="spellStart"/>
      <w:r>
        <w:rPr>
          <w:rFonts w:ascii="Verdana" w:hAnsi="Verdana"/>
          <w:color w:val="000000"/>
          <w:sz w:val="20"/>
          <w:szCs w:val="20"/>
        </w:rPr>
        <w:t>could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heard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Wiener Musikverein and in Madrid.</w:t>
      </w:r>
    </w:p>
    <w:p w:rsidR="00FC1787" w:rsidRDefault="00FC1787" w:rsidP="00FC1787">
      <w:pPr>
        <w:pStyle w:val="Standard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In September 2014 he </w:t>
      </w:r>
      <w:proofErr w:type="spellStart"/>
      <w:r>
        <w:rPr>
          <w:rFonts w:ascii="Verdana" w:hAnsi="Verdana"/>
          <w:color w:val="000000"/>
          <w:sz w:val="20"/>
          <w:szCs w:val="20"/>
        </w:rPr>
        <w:t>had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Haydn Festival Eisenstadt </w:t>
      </w:r>
      <w:proofErr w:type="spellStart"/>
      <w:r>
        <w:rPr>
          <w:rFonts w:ascii="Verdana" w:hAnsi="Verdana"/>
          <w:color w:val="000000"/>
          <w:sz w:val="20"/>
          <w:szCs w:val="20"/>
        </w:rPr>
        <w:t>singing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Haydn’s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 Seasons. </w:t>
      </w:r>
      <w:proofErr w:type="spellStart"/>
      <w:r>
        <w:rPr>
          <w:rFonts w:ascii="Verdana" w:hAnsi="Verdana"/>
          <w:color w:val="000000"/>
          <w:sz w:val="20"/>
          <w:szCs w:val="20"/>
        </w:rPr>
        <w:t>Afterwards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he </w:t>
      </w:r>
      <w:proofErr w:type="spellStart"/>
      <w:r>
        <w:rPr>
          <w:rFonts w:ascii="Verdana" w:hAnsi="Verdana"/>
          <w:color w:val="000000"/>
          <w:sz w:val="20"/>
          <w:szCs w:val="20"/>
        </w:rPr>
        <w:t>made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Opéra National de Paris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Pedrillo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a </w:t>
      </w:r>
      <w:proofErr w:type="spellStart"/>
      <w:r>
        <w:rPr>
          <w:rFonts w:ascii="Verdana" w:hAnsi="Verdana"/>
          <w:color w:val="000000"/>
          <w:sz w:val="20"/>
          <w:szCs w:val="20"/>
        </w:rPr>
        <w:t>new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production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Entführung aus dem Serail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Philippe Jordan </w:t>
      </w:r>
      <w:proofErr w:type="spellStart"/>
      <w:r>
        <w:rPr>
          <w:rFonts w:ascii="Verdana" w:hAnsi="Verdana"/>
          <w:color w:val="000000"/>
          <w:sz w:val="20"/>
          <w:szCs w:val="20"/>
        </w:rPr>
        <w:t>conducting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well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Zimmermann’s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4232E">
        <w:rPr>
          <w:rFonts w:ascii="Verdana" w:hAnsi="Verdana"/>
          <w:i/>
          <w:color w:val="000000"/>
          <w:sz w:val="20"/>
          <w:szCs w:val="20"/>
        </w:rPr>
        <w:t>Soldaten</w:t>
      </w:r>
      <w:r>
        <w:rPr>
          <w:rFonts w:ascii="Verdana" w:hAnsi="Verdana"/>
          <w:color w:val="000000"/>
          <w:sz w:val="20"/>
          <w:szCs w:val="20"/>
        </w:rPr>
        <w:t xml:space="preserve"> at Teatro alla Scala Milano. </w:t>
      </w:r>
      <w:proofErr w:type="spellStart"/>
      <w:r>
        <w:rPr>
          <w:rFonts w:ascii="Verdana" w:hAnsi="Verdana"/>
          <w:color w:val="000000"/>
          <w:sz w:val="20"/>
          <w:szCs w:val="20"/>
        </w:rPr>
        <w:t>Concerts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recitals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brought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NDR Hamburg,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Viennese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Jeunesse </w:t>
      </w:r>
      <w:proofErr w:type="spellStart"/>
      <w:r>
        <w:rPr>
          <w:rFonts w:ascii="Verdana" w:hAnsi="Verdana"/>
          <w:color w:val="000000"/>
          <w:sz w:val="20"/>
          <w:szCs w:val="20"/>
        </w:rPr>
        <w:t>Musicale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Innsbruck and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Festival Bogotá. In </w:t>
      </w:r>
      <w:proofErr w:type="spellStart"/>
      <w:r>
        <w:rPr>
          <w:rFonts w:ascii="Verdana" w:hAnsi="Verdana"/>
          <w:color w:val="000000"/>
          <w:sz w:val="20"/>
          <w:szCs w:val="20"/>
        </w:rPr>
        <w:t>summer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he </w:t>
      </w:r>
      <w:proofErr w:type="spellStart"/>
      <w:r>
        <w:rPr>
          <w:rFonts w:ascii="Verdana" w:hAnsi="Verdana"/>
          <w:color w:val="000000"/>
          <w:sz w:val="20"/>
          <w:szCs w:val="20"/>
        </w:rPr>
        <w:t>appeared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first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time in a </w:t>
      </w:r>
      <w:proofErr w:type="spellStart"/>
      <w:r>
        <w:rPr>
          <w:rFonts w:ascii="Verdana" w:hAnsi="Verdana"/>
          <w:color w:val="000000"/>
          <w:sz w:val="20"/>
          <w:szCs w:val="20"/>
        </w:rPr>
        <w:t>new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production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Salzburg Festival 2015 </w:t>
      </w:r>
      <w:proofErr w:type="spellStart"/>
      <w:r>
        <w:rPr>
          <w:rFonts w:ascii="Verdana" w:hAnsi="Verdana"/>
          <w:color w:val="000000"/>
          <w:sz w:val="20"/>
          <w:szCs w:val="20"/>
        </w:rPr>
        <w:t>singing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Basilio in </w:t>
      </w:r>
      <w:r>
        <w:rPr>
          <w:rFonts w:ascii="Verdana" w:hAnsi="Verdana"/>
          <w:i/>
          <w:iCs/>
          <w:color w:val="000000"/>
          <w:sz w:val="20"/>
          <w:szCs w:val="20"/>
        </w:rPr>
        <w:t>Nozze di Figaro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under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baton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Dan </w:t>
      </w:r>
      <w:proofErr w:type="spellStart"/>
      <w:r>
        <w:rPr>
          <w:rFonts w:ascii="Verdana" w:hAnsi="Verdana"/>
          <w:color w:val="000000"/>
          <w:sz w:val="20"/>
          <w:szCs w:val="20"/>
        </w:rPr>
        <w:t>Ettinger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FC1787" w:rsidRDefault="00FC1787" w:rsidP="00FC1787">
      <w:pPr>
        <w:pStyle w:val="Standard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After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great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personal </w:t>
      </w:r>
      <w:proofErr w:type="spellStart"/>
      <w:r>
        <w:rPr>
          <w:rFonts w:ascii="Verdana" w:hAnsi="Verdana"/>
          <w:color w:val="000000"/>
          <w:sz w:val="20"/>
          <w:szCs w:val="20"/>
        </w:rPr>
        <w:t>success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world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premiere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Cerha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-opera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Onkel Präsident </w:t>
      </w:r>
      <w:r>
        <w:rPr>
          <w:rFonts w:ascii="Verdana" w:hAnsi="Verdana"/>
          <w:color w:val="000000"/>
          <w:sz w:val="20"/>
          <w:szCs w:val="20"/>
        </w:rPr>
        <w:t xml:space="preserve">at </w:t>
      </w:r>
      <w:proofErr w:type="spellStart"/>
      <w:r>
        <w:rPr>
          <w:rFonts w:ascii="Verdana" w:hAnsi="Verdana"/>
          <w:color w:val="000000"/>
          <w:sz w:val="20"/>
          <w:szCs w:val="20"/>
        </w:rPr>
        <w:t>Munich's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Prinzregententheater, Paul Schweinester sang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well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world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premiere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4232E">
        <w:rPr>
          <w:rFonts w:ascii="Verdana" w:hAnsi="Verdana"/>
          <w:i/>
          <w:color w:val="000000"/>
          <w:sz w:val="20"/>
          <w:szCs w:val="20"/>
        </w:rPr>
        <w:t>Der Flaschengeist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Hiller in Munich. </w:t>
      </w:r>
      <w:proofErr w:type="spellStart"/>
      <w:r>
        <w:rPr>
          <w:rFonts w:ascii="Verdana" w:hAnsi="Verdana"/>
          <w:color w:val="000000"/>
          <w:sz w:val="20"/>
          <w:szCs w:val="20"/>
        </w:rPr>
        <w:t>Previously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he </w:t>
      </w:r>
      <w:proofErr w:type="spellStart"/>
      <w:r>
        <w:rPr>
          <w:rFonts w:ascii="Verdana" w:hAnsi="Verdana"/>
          <w:color w:val="000000"/>
          <w:sz w:val="20"/>
          <w:szCs w:val="20"/>
        </w:rPr>
        <w:t>made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Orchestre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des Pays de la Loire in </w:t>
      </w:r>
      <w:proofErr w:type="spellStart"/>
      <w:r>
        <w:rPr>
          <w:rFonts w:ascii="Verdana" w:hAnsi="Verdana"/>
          <w:color w:val="000000"/>
          <w:sz w:val="20"/>
          <w:szCs w:val="20"/>
        </w:rPr>
        <w:t>Mozart’s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Great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Mass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in C minor</w:t>
      </w:r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returned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Vienna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selected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Bach-</w:t>
      </w:r>
      <w:proofErr w:type="spellStart"/>
      <w:r w:rsidRPr="0094232E">
        <w:rPr>
          <w:rFonts w:ascii="Verdana" w:hAnsi="Verdana"/>
          <w:i/>
          <w:color w:val="000000"/>
          <w:sz w:val="20"/>
          <w:szCs w:val="20"/>
        </w:rPr>
        <w:t>Cantatas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Vienna Konzerthaus. In June,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tenor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Brighella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r>
        <w:rPr>
          <w:rFonts w:ascii="Verdana" w:hAnsi="Verdana"/>
          <w:i/>
          <w:iCs/>
          <w:color w:val="000000"/>
          <w:sz w:val="20"/>
          <w:szCs w:val="20"/>
        </w:rPr>
        <w:t>Ariadne auf Naxos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under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direction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Antonio </w:t>
      </w:r>
      <w:proofErr w:type="spellStart"/>
      <w:r>
        <w:rPr>
          <w:rFonts w:ascii="Verdana" w:hAnsi="Verdana"/>
          <w:color w:val="000000"/>
          <w:sz w:val="20"/>
          <w:szCs w:val="20"/>
        </w:rPr>
        <w:t>Pappano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Covent Garden London. Right after, he was </w:t>
      </w:r>
      <w:proofErr w:type="spellStart"/>
      <w:r>
        <w:rPr>
          <w:rFonts w:ascii="Verdana" w:hAnsi="Verdana"/>
          <w:color w:val="000000"/>
          <w:sz w:val="20"/>
          <w:szCs w:val="20"/>
        </w:rPr>
        <w:t>engaged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 </w:t>
      </w:r>
      <w:proofErr w:type="spellStart"/>
      <w:r>
        <w:rPr>
          <w:rFonts w:ascii="Verdana" w:hAnsi="Verdana"/>
          <w:color w:val="000000"/>
          <w:sz w:val="20"/>
          <w:szCs w:val="20"/>
        </w:rPr>
        <w:t>Pedrillo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concert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performances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Die Entführung aus dem Serail </w:t>
      </w:r>
      <w:proofErr w:type="spellStart"/>
      <w:r>
        <w:rPr>
          <w:rFonts w:ascii="Verdana" w:hAnsi="Verdana"/>
          <w:color w:val="000000"/>
          <w:sz w:val="20"/>
          <w:szCs w:val="20"/>
        </w:rPr>
        <w:t>next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Rolando </w:t>
      </w:r>
      <w:proofErr w:type="spellStart"/>
      <w:r>
        <w:rPr>
          <w:rFonts w:ascii="Verdana" w:hAnsi="Verdana"/>
          <w:color w:val="000000"/>
          <w:sz w:val="20"/>
          <w:szCs w:val="20"/>
        </w:rPr>
        <w:t>Villazon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Diana </w:t>
      </w:r>
      <w:proofErr w:type="spellStart"/>
      <w:r>
        <w:rPr>
          <w:rFonts w:ascii="Verdana" w:hAnsi="Verdana"/>
          <w:color w:val="000000"/>
          <w:sz w:val="20"/>
          <w:szCs w:val="20"/>
        </w:rPr>
        <w:t>Damrau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under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direction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Yannick </w:t>
      </w:r>
      <w:proofErr w:type="spellStart"/>
      <w:r>
        <w:rPr>
          <w:rFonts w:ascii="Verdana" w:hAnsi="Verdana"/>
          <w:color w:val="000000"/>
          <w:sz w:val="20"/>
          <w:szCs w:val="20"/>
        </w:rPr>
        <w:t>Nézet-Séguin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recorded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DG. </w:t>
      </w:r>
      <w:proofErr w:type="spellStart"/>
      <w:r>
        <w:rPr>
          <w:rFonts w:ascii="Verdana" w:hAnsi="Verdana"/>
          <w:color w:val="000000"/>
          <w:sz w:val="20"/>
          <w:szCs w:val="20"/>
        </w:rPr>
        <w:t>Later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August he </w:t>
      </w:r>
      <w:proofErr w:type="spellStart"/>
      <w:r>
        <w:rPr>
          <w:rFonts w:ascii="Verdana" w:hAnsi="Verdana"/>
          <w:color w:val="000000"/>
          <w:sz w:val="20"/>
          <w:szCs w:val="20"/>
        </w:rPr>
        <w:t>made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debut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Bregenzer Festspiele </w:t>
      </w:r>
      <w:proofErr w:type="spellStart"/>
      <w:r>
        <w:rPr>
          <w:rFonts w:ascii="Verdana" w:hAnsi="Verdana"/>
          <w:color w:val="000000"/>
          <w:sz w:val="20"/>
          <w:szCs w:val="20"/>
        </w:rPr>
        <w:t>singing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concert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performance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>Der Schauspieldirektor</w:t>
      </w:r>
      <w:r w:rsidR="0094232E">
        <w:rPr>
          <w:rFonts w:ascii="Verdana" w:hAnsi="Verdana"/>
          <w:color w:val="000000"/>
          <w:sz w:val="20"/>
          <w:szCs w:val="20"/>
        </w:rPr>
        <w:t>.</w:t>
      </w:r>
      <w:bookmarkStart w:id="0" w:name="_GoBack"/>
      <w:bookmarkEnd w:id="0"/>
    </w:p>
    <w:p w:rsidR="00FC1787" w:rsidRDefault="00FC1787" w:rsidP="00FC1787">
      <w:pPr>
        <w:pStyle w:val="Standard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Paul Schweinester was </w:t>
      </w:r>
      <w:proofErr w:type="spellStart"/>
      <w:r>
        <w:rPr>
          <w:rFonts w:ascii="Verdana" w:hAnsi="Verdana"/>
          <w:color w:val="000000"/>
          <w:sz w:val="20"/>
          <w:szCs w:val="20"/>
        </w:rPr>
        <w:t>born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Innsbruck and </w:t>
      </w:r>
      <w:proofErr w:type="spellStart"/>
      <w:r>
        <w:rPr>
          <w:rFonts w:ascii="Verdana" w:hAnsi="Verdana"/>
          <w:color w:val="000000"/>
          <w:sz w:val="20"/>
          <w:szCs w:val="20"/>
        </w:rPr>
        <w:t>became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soprano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soloist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Wiltener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Sängerknaben. In 2009 he </w:t>
      </w:r>
      <w:proofErr w:type="spellStart"/>
      <w:r>
        <w:rPr>
          <w:rFonts w:ascii="Verdana" w:hAnsi="Verdana"/>
          <w:color w:val="000000"/>
          <w:sz w:val="20"/>
          <w:szCs w:val="20"/>
        </w:rPr>
        <w:t>graduated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from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University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Music and </w:t>
      </w:r>
      <w:proofErr w:type="spellStart"/>
      <w:r>
        <w:rPr>
          <w:rFonts w:ascii="Verdana" w:hAnsi="Verdana"/>
          <w:color w:val="000000"/>
          <w:sz w:val="20"/>
          <w:szCs w:val="20"/>
        </w:rPr>
        <w:t>performing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Arts in Vienna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distinction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</w:rPr>
        <w:t>continued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studies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Conservatorio di </w:t>
      </w:r>
      <w:proofErr w:type="spellStart"/>
      <w:r>
        <w:rPr>
          <w:rFonts w:ascii="Verdana" w:hAnsi="Verdana"/>
          <w:color w:val="000000"/>
          <w:sz w:val="20"/>
          <w:szCs w:val="20"/>
        </w:rPr>
        <w:t>Musica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Santa Cecilia in Rome. As a </w:t>
      </w:r>
      <w:proofErr w:type="spellStart"/>
      <w:r>
        <w:rPr>
          <w:rFonts w:ascii="Verdana" w:hAnsi="Verdana"/>
          <w:color w:val="000000"/>
          <w:sz w:val="20"/>
          <w:szCs w:val="20"/>
        </w:rPr>
        <w:t>member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Young Singers Project at Salzburg Festival 2012 he </w:t>
      </w:r>
      <w:proofErr w:type="spellStart"/>
      <w:r>
        <w:rPr>
          <w:rFonts w:ascii="Verdana" w:hAnsi="Verdana"/>
          <w:color w:val="000000"/>
          <w:sz w:val="20"/>
          <w:szCs w:val="20"/>
        </w:rPr>
        <w:t>had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opportunity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work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conductors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such </w:t>
      </w:r>
      <w:proofErr w:type="spellStart"/>
      <w:r>
        <w:rPr>
          <w:rFonts w:ascii="Verdana" w:hAnsi="Verdana"/>
          <w:color w:val="000000"/>
          <w:sz w:val="20"/>
          <w:szCs w:val="20"/>
        </w:rPr>
        <w:t>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Daniele </w:t>
      </w:r>
      <w:proofErr w:type="spellStart"/>
      <w:r>
        <w:rPr>
          <w:rFonts w:ascii="Verdana" w:hAnsi="Verdana"/>
          <w:color w:val="000000"/>
          <w:sz w:val="20"/>
          <w:szCs w:val="20"/>
        </w:rPr>
        <w:t>Gatti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Ingo Metzmacher</w:t>
      </w:r>
      <w:r>
        <w:rPr>
          <w:rFonts w:ascii="Verdana" w:hAnsi="Verdana"/>
          <w:i/>
          <w:i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From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2009/10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2012/13 he was </w:t>
      </w:r>
      <w:proofErr w:type="spellStart"/>
      <w:r>
        <w:rPr>
          <w:rFonts w:ascii="Verdana" w:hAnsi="Verdana"/>
          <w:color w:val="000000"/>
          <w:sz w:val="20"/>
          <w:szCs w:val="20"/>
        </w:rPr>
        <w:t>member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ensemble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at Wiener Volksoper.</w:t>
      </w:r>
    </w:p>
    <w:p w:rsidR="00FC1787" w:rsidRDefault="00FC1787" w:rsidP="00FC1787">
      <w:pPr>
        <w:pStyle w:val="StandardWeb"/>
        <w:spacing w:before="0" w:beforeAutospacing="0" w:after="120" w:afterAutospacing="0"/>
        <w:jc w:val="both"/>
      </w:pPr>
    </w:p>
    <w:p w:rsidR="00F51FF1" w:rsidRPr="00EC05E1" w:rsidRDefault="00EC05E1" w:rsidP="00EC05E1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EC05E1">
        <w:rPr>
          <w:rFonts w:ascii="Verdana" w:hAnsi="Verdana" w:cs="Verdana"/>
          <w:sz w:val="20"/>
        </w:rPr>
        <w:t>2017/18</w:t>
      </w:r>
    </w:p>
    <w:sectPr w:rsidR="00F51FF1" w:rsidRPr="00EC05E1" w:rsidSect="00C66C1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C9"/>
    <w:rsid w:val="000B4F2F"/>
    <w:rsid w:val="004B0D6B"/>
    <w:rsid w:val="007E06AC"/>
    <w:rsid w:val="008E6A95"/>
    <w:rsid w:val="0094232E"/>
    <w:rsid w:val="009E77C9"/>
    <w:rsid w:val="00A24CC6"/>
    <w:rsid w:val="00C555C5"/>
    <w:rsid w:val="00C66C12"/>
    <w:rsid w:val="00CC7CDC"/>
    <w:rsid w:val="00EC05E1"/>
    <w:rsid w:val="00F51FF1"/>
    <w:rsid w:val="00F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3A77"/>
  <w15:chartTrackingRefBased/>
  <w15:docId w15:val="{332E1D51-4982-4F23-BDA2-EAC1241D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C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ARSIS-Julia Pekovics</dc:creator>
  <cp:keywords/>
  <dc:description/>
  <cp:lastModifiedBy>ARSIS-Julia Pekovics</cp:lastModifiedBy>
  <cp:revision>3</cp:revision>
  <dcterms:created xsi:type="dcterms:W3CDTF">2017-09-04T07:40:00Z</dcterms:created>
  <dcterms:modified xsi:type="dcterms:W3CDTF">2017-09-06T12:01:00Z</dcterms:modified>
</cp:coreProperties>
</file>